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6E5" w:rsidRDefault="00BA6919">
      <w:pPr>
        <w:jc w:val="center"/>
        <w:rPr>
          <w:rFonts w:ascii="仿宋_GB2312" w:eastAsia="仿宋_GB2312"/>
          <w:sz w:val="56"/>
          <w:szCs w:val="56"/>
        </w:rPr>
      </w:pPr>
      <w:r>
        <w:rPr>
          <w:rFonts w:ascii="方正小标宋简体" w:eastAsia="方正小标宋简体" w:hAnsi="宋体" w:hint="eastAsia"/>
          <w:b/>
          <w:bCs/>
          <w:color w:val="FF0000"/>
          <w:spacing w:val="-20"/>
          <w:w w:val="90"/>
          <w:sz w:val="56"/>
          <w:szCs w:val="56"/>
        </w:rPr>
        <w:t>共青团赣南师范大学科技学院委员会</w:t>
      </w:r>
    </w:p>
    <w:p w:rsidR="00B236E5" w:rsidRDefault="00BA6919">
      <w:pPr>
        <w:pBdr>
          <w:bottom w:val="single" w:sz="12" w:space="9" w:color="FF0000"/>
        </w:pBdr>
        <w:spacing w:line="560" w:lineRule="exact"/>
        <w:jc w:val="center"/>
        <w:rPr>
          <w:rFonts w:ascii="方正小标宋简体" w:eastAsia="方正小标宋简体" w:hAnsi="宋体"/>
          <w:bCs/>
          <w:color w:val="000000"/>
          <w:sz w:val="44"/>
          <w:szCs w:val="44"/>
          <w:shd w:val="clear" w:color="auto" w:fill="FFFFFF"/>
        </w:rPr>
      </w:pPr>
      <w:r>
        <w:rPr>
          <w:rFonts w:ascii="仿宋_GB2312" w:eastAsia="仿宋_GB2312" w:hint="eastAsia"/>
          <w:position w:val="8"/>
          <w:sz w:val="32"/>
          <w:szCs w:val="32"/>
        </w:rPr>
        <w:t>科院团字〔</w:t>
      </w:r>
      <w:r>
        <w:rPr>
          <w:rFonts w:ascii="仿宋_GB2312" w:eastAsia="仿宋_GB2312"/>
          <w:position w:val="8"/>
          <w:sz w:val="32"/>
          <w:szCs w:val="32"/>
        </w:rPr>
        <w:t>2019</w:t>
      </w:r>
      <w:r>
        <w:rPr>
          <w:rFonts w:ascii="仿宋_GB2312" w:eastAsia="仿宋_GB2312" w:hint="eastAsia"/>
          <w:position w:val="8"/>
          <w:sz w:val="32"/>
          <w:szCs w:val="32"/>
        </w:rPr>
        <w:t>〕</w:t>
      </w:r>
      <w:r>
        <w:rPr>
          <w:rFonts w:ascii="仿宋_GB2312" w:eastAsia="仿宋_GB2312"/>
          <w:position w:val="8"/>
          <w:sz w:val="32"/>
          <w:szCs w:val="32"/>
        </w:rPr>
        <w:t>26</w:t>
      </w:r>
      <w:r>
        <w:rPr>
          <w:rFonts w:ascii="仿宋_GB2312" w:eastAsia="仿宋_GB2312" w:hint="eastAsia"/>
          <w:position w:val="8"/>
          <w:sz w:val="32"/>
          <w:szCs w:val="32"/>
        </w:rPr>
        <w:t>号</w:t>
      </w:r>
    </w:p>
    <w:p w:rsidR="00B236E5" w:rsidRDefault="00B236E5">
      <w:pPr>
        <w:spacing w:line="540" w:lineRule="exact"/>
        <w:jc w:val="center"/>
        <w:rPr>
          <w:rFonts w:ascii="方正小标宋简体" w:eastAsia="方正小标宋简体" w:hAnsi="宋体" w:cs="宋体"/>
          <w:b/>
          <w:bCs/>
          <w:color w:val="000000"/>
          <w:kern w:val="0"/>
          <w:sz w:val="36"/>
          <w:szCs w:val="36"/>
        </w:rPr>
      </w:pPr>
    </w:p>
    <w:p w:rsidR="00B236E5" w:rsidRDefault="00BA6919">
      <w:pPr>
        <w:spacing w:line="560" w:lineRule="exact"/>
        <w:jc w:val="center"/>
        <w:rPr>
          <w:rFonts w:ascii="方正小标宋简体" w:eastAsia="方正小标宋简体" w:hAnsi="方正小标宋简体" w:cs="方正小标宋简体"/>
          <w:color w:val="000000"/>
          <w:sz w:val="44"/>
          <w:szCs w:val="36"/>
        </w:rPr>
      </w:pPr>
      <w:r>
        <w:rPr>
          <w:rFonts w:ascii="方正小标宋简体" w:eastAsia="方正小标宋简体" w:hAnsi="方正小标宋简体" w:cs="方正小标宋简体" w:hint="eastAsia"/>
          <w:color w:val="000000"/>
          <w:sz w:val="44"/>
          <w:szCs w:val="36"/>
        </w:rPr>
        <w:t>关于做好我院</w:t>
      </w:r>
      <w:r>
        <w:rPr>
          <w:rFonts w:ascii="方正小标宋简体" w:eastAsia="方正小标宋简体" w:hAnsi="方正小标宋简体" w:cs="方正小标宋简体"/>
          <w:color w:val="000000"/>
          <w:sz w:val="44"/>
          <w:szCs w:val="36"/>
        </w:rPr>
        <w:t>2019</w:t>
      </w:r>
      <w:r>
        <w:rPr>
          <w:rFonts w:ascii="方正小标宋简体" w:eastAsia="方正小标宋简体" w:hAnsi="方正小标宋简体" w:cs="方正小标宋简体" w:hint="eastAsia"/>
          <w:color w:val="000000"/>
          <w:sz w:val="44"/>
          <w:szCs w:val="36"/>
        </w:rPr>
        <w:t>届毕业生团员</w:t>
      </w:r>
    </w:p>
    <w:p w:rsidR="00B236E5" w:rsidRDefault="00BA6919">
      <w:pPr>
        <w:spacing w:line="560" w:lineRule="exact"/>
        <w:jc w:val="center"/>
        <w:rPr>
          <w:rFonts w:ascii="方正小标宋简体" w:eastAsia="方正小标宋简体" w:hAnsi="方正小标宋简体" w:cs="方正小标宋简体"/>
          <w:color w:val="000000"/>
          <w:sz w:val="44"/>
          <w:szCs w:val="36"/>
        </w:rPr>
      </w:pPr>
      <w:r>
        <w:rPr>
          <w:rFonts w:ascii="方正小标宋简体" w:eastAsia="方正小标宋简体" w:hAnsi="方正小标宋简体" w:cs="方正小标宋简体" w:hint="eastAsia"/>
          <w:color w:val="000000"/>
          <w:sz w:val="44"/>
          <w:szCs w:val="36"/>
        </w:rPr>
        <w:t>组织关系转移工作的通知</w:t>
      </w:r>
    </w:p>
    <w:p w:rsidR="00B236E5" w:rsidRDefault="00B236E5">
      <w:pPr>
        <w:adjustRightInd w:val="0"/>
        <w:snapToGrid w:val="0"/>
        <w:spacing w:line="560" w:lineRule="exact"/>
        <w:jc w:val="center"/>
        <w:rPr>
          <w:rFonts w:ascii="仿宋_GB2312" w:eastAsia="仿宋_GB2312" w:cs="仿宋_GB2312"/>
          <w:sz w:val="32"/>
          <w:szCs w:val="32"/>
        </w:rPr>
      </w:pPr>
    </w:p>
    <w:p w:rsidR="00B236E5" w:rsidRDefault="00BA6919">
      <w:pPr>
        <w:adjustRightInd w:val="0"/>
        <w:snapToGrid w:val="0"/>
        <w:spacing w:line="560" w:lineRule="exact"/>
        <w:rPr>
          <w:rFonts w:ascii="仿宋_GB2312" w:eastAsia="仿宋_GB2312" w:cs="仿宋_GB2312"/>
          <w:sz w:val="32"/>
          <w:szCs w:val="32"/>
        </w:rPr>
      </w:pPr>
      <w:r>
        <w:rPr>
          <w:rFonts w:ascii="仿宋_GB2312" w:eastAsia="仿宋_GB2312" w:cs="仿宋_GB2312" w:hint="eastAsia"/>
          <w:sz w:val="32"/>
          <w:szCs w:val="32"/>
        </w:rPr>
        <w:t>各系团总支：</w:t>
      </w:r>
    </w:p>
    <w:p w:rsidR="00B236E5" w:rsidRDefault="00BA691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团员组织关系转移，是加强团员教育、管理和监督的一项重要基础性工作。根据团中央《关于加强新时代团的基层建设着力提升团的组织力的意见》、《全省团的基层组织建设质量年工作实施意见》，为贯彻落实团省委关于基层组织建设工作新部署，从源头抓好毕业生团员组织关系管理工作，认真做好我院</w:t>
      </w:r>
      <w:r>
        <w:rPr>
          <w:rFonts w:ascii="仿宋_GB2312" w:eastAsia="仿宋_GB2312" w:cs="仿宋_GB2312"/>
          <w:sz w:val="32"/>
          <w:szCs w:val="32"/>
        </w:rPr>
        <w:t>2019</w:t>
      </w:r>
      <w:r>
        <w:rPr>
          <w:rFonts w:ascii="仿宋_GB2312" w:eastAsia="仿宋_GB2312" w:cs="仿宋_GB2312" w:hint="eastAsia"/>
          <w:sz w:val="32"/>
          <w:szCs w:val="32"/>
        </w:rPr>
        <w:t>届毕业生团员组织关系转移工作</w:t>
      </w:r>
      <w:r>
        <w:rPr>
          <w:rFonts w:ascii="仿宋_GB2312" w:eastAsia="仿宋_GB2312" w:cs="仿宋_GB2312"/>
          <w:sz w:val="32"/>
          <w:szCs w:val="32"/>
        </w:rPr>
        <w:t>,</w:t>
      </w:r>
      <w:r>
        <w:rPr>
          <w:rFonts w:ascii="仿宋_GB2312" w:eastAsia="仿宋_GB2312" w:cs="仿宋_GB2312" w:hint="eastAsia"/>
          <w:sz w:val="32"/>
          <w:szCs w:val="32"/>
        </w:rPr>
        <w:t>现将有关事项通知如下：</w:t>
      </w:r>
    </w:p>
    <w:p w:rsidR="00B236E5" w:rsidRDefault="00BA6919">
      <w:pPr>
        <w:adjustRightInd w:val="0"/>
        <w:snapToGrid w:val="0"/>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一、做好毕业生团员组织关系转移</w:t>
      </w:r>
    </w:p>
    <w:p w:rsidR="00B236E5" w:rsidRDefault="00BA691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为保证毕业生党组织关系转移的准确、规范、有序，做出以下说明：</w:t>
      </w:r>
    </w:p>
    <w:p w:rsidR="00B236E5" w:rsidRDefault="00BA6919">
      <w:pPr>
        <w:widowControl/>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所有毕业生团员在毕业时均应办理本人团员组织关系转接工作。按规定将组织关系从学院转出后，及时转入工作单位或本单位所在地的人才交流中心、上级主管部门、街道办事处等部门，参加组织生活，接受接收地团组织的管理。</w:t>
      </w:r>
    </w:p>
    <w:p w:rsidR="00B236E5" w:rsidRDefault="00BA6919">
      <w:pPr>
        <w:widowControl/>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lastRenderedPageBreak/>
        <w:t>2</w:t>
      </w:r>
      <w:r>
        <w:rPr>
          <w:rFonts w:ascii="仿宋_GB2312" w:eastAsia="仿宋_GB2312" w:cs="仿宋_GB2312" w:hint="eastAsia"/>
          <w:sz w:val="32"/>
          <w:szCs w:val="32"/>
        </w:rPr>
        <w:t>．严格毕业生团组织关系转移手续，对不符合组织关系转移手续、没有团籍档案、不在“智慧团建”注册的毕业生不转移，不承认其团员身份。</w:t>
      </w:r>
    </w:p>
    <w:p w:rsidR="00B236E5" w:rsidRDefault="00BA6919">
      <w:pPr>
        <w:widowControl/>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．毕业生团员的学习、工作单位已建立团组织，其团组织关系须跟随学习、工作关系变动进行转接。</w:t>
      </w:r>
    </w:p>
    <w:p w:rsidR="00B236E5" w:rsidRDefault="00BA6919">
      <w:pPr>
        <w:widowControl/>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．团员的学习、工作</w:t>
      </w:r>
      <w:r>
        <w:rPr>
          <w:rFonts w:ascii="仿宋_GB2312" w:eastAsia="仿宋_GB2312" w:cs="仿宋_GB2312" w:hint="eastAsia"/>
          <w:sz w:val="32"/>
          <w:szCs w:val="32"/>
        </w:rPr>
        <w:t>单位未建立团组织，其团组织关系转入学习、工作单位所在地的村（社区）团支部。</w:t>
      </w:r>
    </w:p>
    <w:p w:rsidR="00B236E5" w:rsidRDefault="00BA6919">
      <w:pPr>
        <w:widowControl/>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．团员处于无学习、无就业状态，原则上转入其户籍所在地县（市、区）的“退回原籍团委</w:t>
      </w:r>
      <w:r>
        <w:rPr>
          <w:rFonts w:ascii="仿宋_GB2312" w:eastAsia="仿宋_GB2312" w:cs="仿宋_GB2312"/>
          <w:sz w:val="32"/>
          <w:szCs w:val="32"/>
        </w:rPr>
        <w:t>/</w:t>
      </w:r>
      <w:r>
        <w:rPr>
          <w:rFonts w:ascii="仿宋_GB2312" w:eastAsia="仿宋_GB2312" w:cs="仿宋_GB2312" w:hint="eastAsia"/>
          <w:sz w:val="32"/>
          <w:szCs w:val="32"/>
        </w:rPr>
        <w:t>团支部”，并由县（市、区）团委根据团员实际流转情况，及时将该类团员转接至相应团支部。</w:t>
      </w:r>
    </w:p>
    <w:p w:rsidR="00B236E5" w:rsidRDefault="00BA6919">
      <w:pPr>
        <w:widowControl/>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6</w:t>
      </w:r>
      <w:r>
        <w:rPr>
          <w:rFonts w:ascii="仿宋_GB2312" w:eastAsia="仿宋_GB2312" w:cs="仿宋_GB2312" w:hint="eastAsia"/>
          <w:sz w:val="32"/>
          <w:szCs w:val="32"/>
        </w:rPr>
        <w:t>．团员团组织关系转出无接收地，其团组织关系留存毕业生所在系团总支，并在“智慧团建”系统中另外存档。</w:t>
      </w:r>
    </w:p>
    <w:p w:rsidR="00B236E5" w:rsidRDefault="00BA6919">
      <w:pPr>
        <w:widowControl/>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7</w:t>
      </w:r>
      <w:r>
        <w:rPr>
          <w:rFonts w:ascii="仿宋_GB2312" w:eastAsia="仿宋_GB2312" w:cs="仿宋_GB2312" w:hint="eastAsia"/>
          <w:sz w:val="32"/>
          <w:szCs w:val="32"/>
        </w:rPr>
        <w:t>．在毕业生团员团组织关系转移过程中，毕业生所在基层团组织要核实好团员去向，认真审核督促其转出团组织关系。</w:t>
      </w:r>
    </w:p>
    <w:p w:rsidR="00B236E5" w:rsidRDefault="00BA6919">
      <w:pPr>
        <w:adjustRightInd w:val="0"/>
        <w:snapToGrid w:val="0"/>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二、规范毕业生团员档案管理工作</w:t>
      </w:r>
    </w:p>
    <w:p w:rsidR="00B236E5" w:rsidRDefault="00BA6919">
      <w:pPr>
        <w:adjustRightInd w:val="0"/>
        <w:snapToGrid w:val="0"/>
        <w:spacing w:line="560" w:lineRule="exact"/>
        <w:ind w:firstLineChars="200" w:firstLine="643"/>
        <w:rPr>
          <w:rFonts w:ascii="仿宋_GB2312" w:eastAsia="仿宋_GB2312" w:cs="仿宋_GB2312"/>
          <w:sz w:val="32"/>
          <w:szCs w:val="32"/>
        </w:rPr>
      </w:pPr>
      <w:r>
        <w:rPr>
          <w:rFonts w:ascii="楷体_GB2312" w:eastAsia="楷体_GB2312" w:cs="仿宋_GB2312"/>
          <w:b/>
          <w:sz w:val="32"/>
          <w:szCs w:val="32"/>
        </w:rPr>
        <w:t>1</w:t>
      </w:r>
      <w:r>
        <w:rPr>
          <w:rFonts w:ascii="楷体_GB2312" w:eastAsia="楷体_GB2312" w:cs="仿宋_GB2312" w:hint="eastAsia"/>
          <w:b/>
          <w:sz w:val="32"/>
          <w:szCs w:val="32"/>
        </w:rPr>
        <w:t>．明确团员档案材料类别。</w:t>
      </w:r>
      <w:r>
        <w:rPr>
          <w:rFonts w:ascii="仿宋_GB2312" w:eastAsia="仿宋_GB2312" w:cs="仿宋_GB2312" w:hint="eastAsia"/>
          <w:sz w:val="32"/>
          <w:szCs w:val="32"/>
        </w:rPr>
        <w:t>（</w:t>
      </w:r>
      <w:r>
        <w:rPr>
          <w:rFonts w:ascii="仿宋_GB2312" w:eastAsia="仿宋_GB2312" w:cs="仿宋_GB2312"/>
          <w:sz w:val="32"/>
          <w:szCs w:val="32"/>
        </w:rPr>
        <w:t>1</w:t>
      </w:r>
      <w:r>
        <w:rPr>
          <w:rFonts w:ascii="仿宋_GB2312" w:eastAsia="仿宋_GB2312" w:cs="仿宋_GB2312" w:hint="eastAsia"/>
          <w:sz w:val="32"/>
          <w:szCs w:val="32"/>
        </w:rPr>
        <w:t>）毕业生团员档案材料包括：入团申请书、入团志愿书和团内奖惩等材料；（</w:t>
      </w:r>
      <w:r>
        <w:rPr>
          <w:rFonts w:ascii="仿宋_GB2312" w:eastAsia="仿宋_GB2312" w:cs="仿宋_GB2312"/>
          <w:sz w:val="32"/>
          <w:szCs w:val="32"/>
        </w:rPr>
        <w:t>2</w:t>
      </w:r>
      <w:r>
        <w:rPr>
          <w:rFonts w:ascii="仿宋_GB2312" w:eastAsia="仿宋_GB2312" w:cs="仿宋_GB2312" w:hint="eastAsia"/>
          <w:sz w:val="32"/>
          <w:szCs w:val="32"/>
        </w:rPr>
        <w:t>）毕业生入团积极分子和发展对象的档案材料包括：入团申请书、发展团员全程记录表、团校培训证明等相关材料。</w:t>
      </w:r>
    </w:p>
    <w:p w:rsidR="00B236E5" w:rsidRDefault="00BA6919">
      <w:pPr>
        <w:adjustRightInd w:val="0"/>
        <w:snapToGrid w:val="0"/>
        <w:spacing w:line="560" w:lineRule="exact"/>
        <w:ind w:firstLineChars="200" w:firstLine="643"/>
        <w:rPr>
          <w:rFonts w:ascii="仿宋_GB2312" w:eastAsia="仿宋_GB2312" w:cs="仿宋_GB2312"/>
          <w:sz w:val="32"/>
          <w:szCs w:val="32"/>
        </w:rPr>
      </w:pPr>
      <w:r>
        <w:rPr>
          <w:rFonts w:ascii="楷体_GB2312" w:eastAsia="楷体_GB2312" w:cs="仿宋_GB2312"/>
          <w:b/>
          <w:sz w:val="32"/>
          <w:szCs w:val="32"/>
        </w:rPr>
        <w:t>2</w:t>
      </w:r>
      <w:r>
        <w:rPr>
          <w:rFonts w:ascii="楷体_GB2312" w:eastAsia="楷体_GB2312" w:cs="仿宋_GB2312" w:hint="eastAsia"/>
          <w:b/>
          <w:sz w:val="32"/>
          <w:szCs w:val="32"/>
        </w:rPr>
        <w:t>．确保团员档案材料完整。</w:t>
      </w:r>
      <w:r>
        <w:rPr>
          <w:rFonts w:ascii="仿宋_GB2312" w:eastAsia="仿宋_GB2312" w:cs="仿宋_GB2312" w:hint="eastAsia"/>
          <w:sz w:val="32"/>
          <w:szCs w:val="32"/>
        </w:rPr>
        <w:t>毕业生离校前，各系团总支要重点检查发展团员全程记录表、入团申请书、入团志愿书中签名（签章）、时间是否齐全、规范，内容填写是否准</w:t>
      </w:r>
      <w:r>
        <w:rPr>
          <w:rFonts w:ascii="仿宋_GB2312" w:eastAsia="仿宋_GB2312" w:cs="仿宋_GB2312" w:hint="eastAsia"/>
          <w:sz w:val="32"/>
          <w:szCs w:val="32"/>
        </w:rPr>
        <w:lastRenderedPageBreak/>
        <w:t>确、完整；特别是入团志愿书中入团志愿、入团介绍人意见、支部大会决议和上级团委审批意见中填写是否规范、印章是否完备等，确保转出团员材料完整规范。</w:t>
      </w:r>
    </w:p>
    <w:p w:rsidR="00B236E5" w:rsidRDefault="00BA6919">
      <w:pPr>
        <w:adjustRightInd w:val="0"/>
        <w:snapToGrid w:val="0"/>
        <w:spacing w:line="560" w:lineRule="exact"/>
        <w:ind w:firstLineChars="200" w:firstLine="643"/>
        <w:rPr>
          <w:rFonts w:ascii="仿宋_GB2312" w:eastAsia="仿宋_GB2312" w:cs="仿宋_GB2312"/>
          <w:sz w:val="32"/>
          <w:szCs w:val="32"/>
        </w:rPr>
      </w:pPr>
      <w:r>
        <w:rPr>
          <w:rFonts w:ascii="楷体_GB2312" w:eastAsia="楷体_GB2312" w:cs="仿宋_GB2312"/>
          <w:b/>
          <w:sz w:val="32"/>
          <w:szCs w:val="32"/>
        </w:rPr>
        <w:t>3</w:t>
      </w:r>
      <w:r>
        <w:rPr>
          <w:rFonts w:ascii="楷体_GB2312" w:eastAsia="楷体_GB2312" w:cs="仿宋_GB2312" w:hint="eastAsia"/>
          <w:b/>
          <w:sz w:val="32"/>
          <w:szCs w:val="32"/>
        </w:rPr>
        <w:t>．健全团员档</w:t>
      </w:r>
      <w:r>
        <w:rPr>
          <w:rFonts w:ascii="楷体_GB2312" w:eastAsia="楷体_GB2312" w:cs="仿宋_GB2312" w:hint="eastAsia"/>
          <w:b/>
          <w:sz w:val="32"/>
          <w:szCs w:val="32"/>
        </w:rPr>
        <w:t>案管理体系。</w:t>
      </w:r>
      <w:r>
        <w:rPr>
          <w:rFonts w:ascii="仿宋_GB2312" w:eastAsia="仿宋_GB2312" w:cs="仿宋_GB2312" w:hint="eastAsia"/>
          <w:sz w:val="32"/>
          <w:szCs w:val="32"/>
        </w:rPr>
        <w:t>各系团总支要切实采取有效措施，加强学生团员档案管理，做到“一人一档、一系一柜”，扎实做好毕业生团员档案材料移交工作，不断完善学生团员档案管理制度。</w:t>
      </w:r>
    </w:p>
    <w:p w:rsidR="00B236E5" w:rsidRDefault="00BA6919">
      <w:pPr>
        <w:adjustRightInd w:val="0"/>
        <w:snapToGrid w:val="0"/>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三、加强毕业生团员教育培训工作</w:t>
      </w:r>
    </w:p>
    <w:p w:rsidR="00B236E5" w:rsidRDefault="00BA691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．结合“青年大学习”行动和纪念五四运动</w:t>
      </w:r>
      <w:r>
        <w:rPr>
          <w:rFonts w:ascii="仿宋_GB2312" w:eastAsia="仿宋_GB2312" w:cs="仿宋_GB2312"/>
          <w:sz w:val="32"/>
          <w:szCs w:val="32"/>
        </w:rPr>
        <w:t>100</w:t>
      </w:r>
      <w:r>
        <w:rPr>
          <w:rFonts w:ascii="仿宋_GB2312" w:eastAsia="仿宋_GB2312" w:cs="仿宋_GB2312" w:hint="eastAsia"/>
          <w:sz w:val="32"/>
          <w:szCs w:val="32"/>
        </w:rPr>
        <w:t>周年，通过组织专题组织生活会、召开座谈会、开展主题团日活动等，组织毕业生团员深入学习贯彻习近平新时代中国特色社会主义思想，教育引导毕业生团员进</w:t>
      </w:r>
      <w:r>
        <w:rPr>
          <w:rFonts w:ascii="仿宋_GB2312" w:eastAsia="仿宋_GB2312" w:hint="eastAsia"/>
          <w:kern w:val="0"/>
          <w:sz w:val="32"/>
          <w:szCs w:val="32"/>
        </w:rPr>
        <w:t>一步增强“四个意识”，坚定“四个自信”，坚决做到“两个维护”</w:t>
      </w:r>
      <w:r>
        <w:rPr>
          <w:rFonts w:ascii="仿宋_GB2312" w:eastAsia="仿宋_GB2312" w:hint="eastAsia"/>
          <w:sz w:val="32"/>
          <w:szCs w:val="32"/>
        </w:rPr>
        <w:t>，积极培育和践行社会主义核心价值观，在全面建成小康社会、全面深化改革、全</w:t>
      </w:r>
      <w:r>
        <w:rPr>
          <w:rFonts w:ascii="仿宋_GB2312" w:eastAsia="仿宋_GB2312" w:hint="eastAsia"/>
          <w:sz w:val="32"/>
          <w:szCs w:val="32"/>
        </w:rPr>
        <w:t>面依法治国、全面从严治党的伟大实践中</w:t>
      </w:r>
      <w:bookmarkStart w:id="0" w:name="baidusnap0"/>
      <w:bookmarkEnd w:id="0"/>
      <w:r>
        <w:rPr>
          <w:rFonts w:ascii="仿宋_GB2312" w:eastAsia="仿宋_GB2312" w:hint="eastAsia"/>
          <w:sz w:val="32"/>
          <w:szCs w:val="32"/>
        </w:rPr>
        <w:t>勇敢承担起传播青春正能量的时代责任，为实现中华民族伟大复兴中国梦作出应有贡献。</w:t>
      </w:r>
    </w:p>
    <w:p w:rsidR="00B236E5" w:rsidRDefault="00BA691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毕业生团员离校前，各系团总支要组织召开相关会议，详细安排布置毕业生团员组织关系转移工作。要专门组织力量，对毕业生团员进行团员组织关系接转知识培训和团员组织观念、团员意识教育。要通过各种形式，将《赣南师范大</w:t>
      </w:r>
      <w:r w:rsidRPr="00E4778B">
        <w:rPr>
          <w:rFonts w:ascii="仿宋_GB2312" w:eastAsia="仿宋_GB2312" w:cs="仿宋_GB2312" w:hint="eastAsia"/>
          <w:sz w:val="32"/>
          <w:szCs w:val="32"/>
        </w:rPr>
        <w:t>学</w:t>
      </w:r>
      <w:r w:rsidRPr="00E4778B">
        <w:rPr>
          <w:rFonts w:ascii="仿宋_GB2312" w:eastAsia="仿宋_GB2312" w:cs="仿宋_GB2312" w:hint="eastAsia"/>
          <w:sz w:val="32"/>
          <w:szCs w:val="32"/>
        </w:rPr>
        <w:t>科技学院</w:t>
      </w:r>
      <w:r>
        <w:rPr>
          <w:rFonts w:ascii="仿宋_GB2312" w:eastAsia="仿宋_GB2312" w:cs="仿宋_GB2312"/>
          <w:sz w:val="32"/>
          <w:szCs w:val="32"/>
        </w:rPr>
        <w:t>2019</w:t>
      </w:r>
      <w:r>
        <w:rPr>
          <w:rFonts w:ascii="仿宋_GB2312" w:eastAsia="仿宋_GB2312" w:cs="仿宋_GB2312" w:hint="eastAsia"/>
          <w:sz w:val="32"/>
          <w:szCs w:val="32"/>
        </w:rPr>
        <w:t>届毕业生团员组织关系转移工作须知》（附件</w:t>
      </w:r>
      <w:r>
        <w:rPr>
          <w:rFonts w:ascii="仿宋_GB2312" w:eastAsia="仿宋_GB2312" w:cs="仿宋_GB2312"/>
          <w:sz w:val="32"/>
          <w:szCs w:val="32"/>
        </w:rPr>
        <w:t>1</w:t>
      </w:r>
      <w:r>
        <w:rPr>
          <w:rFonts w:ascii="仿宋_GB2312" w:eastAsia="仿宋_GB2312" w:cs="仿宋_GB2312" w:hint="eastAsia"/>
          <w:sz w:val="32"/>
          <w:szCs w:val="32"/>
        </w:rPr>
        <w:t>）和《致</w:t>
      </w:r>
      <w:r>
        <w:rPr>
          <w:rFonts w:ascii="仿宋_GB2312" w:eastAsia="仿宋_GB2312" w:cs="仿宋_GB2312"/>
          <w:sz w:val="32"/>
          <w:szCs w:val="32"/>
        </w:rPr>
        <w:t>2019</w:t>
      </w:r>
      <w:r>
        <w:rPr>
          <w:rFonts w:ascii="仿宋_GB2312" w:eastAsia="仿宋_GB2312" w:cs="仿宋_GB2312" w:hint="eastAsia"/>
          <w:sz w:val="32"/>
          <w:szCs w:val="32"/>
        </w:rPr>
        <w:t>届毕业生团员的一封信》（附件</w:t>
      </w:r>
      <w:r>
        <w:rPr>
          <w:rFonts w:ascii="仿宋_GB2312" w:eastAsia="仿宋_GB2312" w:cs="仿宋_GB2312"/>
          <w:sz w:val="32"/>
          <w:szCs w:val="32"/>
        </w:rPr>
        <w:t>2</w:t>
      </w:r>
      <w:r>
        <w:rPr>
          <w:rFonts w:ascii="仿宋_GB2312" w:eastAsia="仿宋_GB2312" w:cs="仿宋_GB2312" w:hint="eastAsia"/>
          <w:sz w:val="32"/>
          <w:szCs w:val="32"/>
        </w:rPr>
        <w:t>）发放到每一名毕业生团员手中。</w:t>
      </w:r>
    </w:p>
    <w:p w:rsidR="00B236E5" w:rsidRDefault="00BA6919">
      <w:pPr>
        <w:adjustRightInd w:val="0"/>
        <w:snapToGrid w:val="0"/>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lastRenderedPageBreak/>
        <w:t>四、其它事项</w:t>
      </w:r>
    </w:p>
    <w:p w:rsidR="00B236E5" w:rsidRDefault="00BA6919">
      <w:pPr>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．请各系团总支在</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20</w:t>
      </w:r>
      <w:r>
        <w:rPr>
          <w:rFonts w:ascii="仿宋_GB2312" w:eastAsia="仿宋_GB2312" w:cs="仿宋_GB2312" w:hint="eastAsia"/>
          <w:sz w:val="32"/>
          <w:szCs w:val="32"/>
        </w:rPr>
        <w:t>日前将毕业生团员花名册连</w:t>
      </w:r>
      <w:r w:rsidRPr="00E4778B">
        <w:rPr>
          <w:rFonts w:ascii="仿宋_GB2312" w:eastAsia="仿宋_GB2312" w:cs="仿宋_GB2312" w:hint="eastAsia"/>
          <w:sz w:val="32"/>
          <w:szCs w:val="32"/>
        </w:rPr>
        <w:t>同电子版一并报团委邮箱。要按《</w:t>
      </w:r>
      <w:r w:rsidRPr="00E4778B">
        <w:rPr>
          <w:rFonts w:ascii="仿宋_GB2312" w:eastAsia="仿宋_GB2312" w:cs="仿宋_GB2312"/>
          <w:sz w:val="32"/>
          <w:szCs w:val="32"/>
        </w:rPr>
        <w:t>2019</w:t>
      </w:r>
      <w:r w:rsidRPr="00E4778B">
        <w:rPr>
          <w:rFonts w:ascii="仿宋_GB2312" w:eastAsia="仿宋_GB2312" w:cs="仿宋_GB2312" w:hint="eastAsia"/>
          <w:sz w:val="32"/>
          <w:szCs w:val="32"/>
        </w:rPr>
        <w:t>年赣南师范大学</w:t>
      </w:r>
      <w:r w:rsidRPr="00E4778B">
        <w:rPr>
          <w:rFonts w:ascii="仿宋_GB2312" w:eastAsia="仿宋_GB2312" w:cs="仿宋_GB2312" w:hint="eastAsia"/>
          <w:sz w:val="32"/>
          <w:szCs w:val="32"/>
        </w:rPr>
        <w:t>科技学院</w:t>
      </w:r>
      <w:r w:rsidRPr="00E4778B">
        <w:rPr>
          <w:rFonts w:ascii="仿宋_GB2312" w:eastAsia="仿宋_GB2312" w:cs="仿宋_GB2312" w:hint="eastAsia"/>
          <w:sz w:val="32"/>
          <w:szCs w:val="32"/>
        </w:rPr>
        <w:t>XXXX</w:t>
      </w:r>
      <w:r w:rsidRPr="00E4778B">
        <w:rPr>
          <w:rFonts w:ascii="仿宋_GB2312" w:eastAsia="仿宋_GB2312" w:cs="仿宋_GB2312" w:hint="eastAsia"/>
          <w:sz w:val="32"/>
          <w:szCs w:val="32"/>
        </w:rPr>
        <w:t>系</w:t>
      </w:r>
      <w:r>
        <w:rPr>
          <w:rFonts w:ascii="仿宋_GB2312" w:eastAsia="仿宋_GB2312" w:cs="仿宋_GB2312" w:hint="eastAsia"/>
          <w:sz w:val="32"/>
          <w:szCs w:val="32"/>
        </w:rPr>
        <w:t>毕业生团员花名册》（附件</w:t>
      </w:r>
      <w:r>
        <w:rPr>
          <w:rFonts w:ascii="仿宋_GB2312" w:eastAsia="仿宋_GB2312" w:cs="仿宋_GB2312"/>
          <w:sz w:val="32"/>
          <w:szCs w:val="32"/>
        </w:rPr>
        <w:t>3</w:t>
      </w:r>
      <w:r>
        <w:rPr>
          <w:rFonts w:ascii="仿宋_GB2312" w:eastAsia="仿宋_GB2312" w:cs="仿宋_GB2312" w:hint="eastAsia"/>
          <w:sz w:val="32"/>
          <w:szCs w:val="32"/>
        </w:rPr>
        <w:t>）中所列栏目认真填写，用</w:t>
      </w:r>
      <w:r>
        <w:rPr>
          <w:rFonts w:ascii="仿宋_GB2312" w:eastAsia="仿宋_GB2312" w:cs="仿宋_GB2312"/>
          <w:sz w:val="32"/>
          <w:szCs w:val="32"/>
        </w:rPr>
        <w:t>A4</w:t>
      </w:r>
      <w:r>
        <w:rPr>
          <w:rFonts w:ascii="仿宋_GB2312" w:eastAsia="仿宋_GB2312" w:cs="仿宋_GB2312" w:hint="eastAsia"/>
          <w:sz w:val="32"/>
          <w:szCs w:val="32"/>
        </w:rPr>
        <w:t>纸</w:t>
      </w:r>
      <w:r>
        <w:rPr>
          <w:rFonts w:ascii="仿宋_GB2312" w:eastAsia="仿宋_GB2312" w:cs="仿宋_GB2312"/>
          <w:sz w:val="32"/>
          <w:szCs w:val="32"/>
        </w:rPr>
        <w:t>10</w:t>
      </w:r>
      <w:r>
        <w:rPr>
          <w:rFonts w:ascii="仿宋_GB2312" w:eastAsia="仿宋_GB2312" w:cs="仿宋_GB2312" w:hint="eastAsia"/>
          <w:sz w:val="32"/>
          <w:szCs w:val="32"/>
        </w:rPr>
        <w:t>号宋体字横式打印。毕业生团员团费一律交至</w:t>
      </w:r>
      <w:r>
        <w:rPr>
          <w:rFonts w:ascii="仿宋_GB2312" w:eastAsia="仿宋_GB2312" w:cs="仿宋_GB2312"/>
          <w:sz w:val="32"/>
          <w:szCs w:val="32"/>
        </w:rPr>
        <w:t>2019</w:t>
      </w:r>
      <w:r>
        <w:rPr>
          <w:rFonts w:ascii="仿宋_GB2312" w:eastAsia="仿宋_GB2312" w:cs="仿宋_GB2312" w:hint="eastAsia"/>
          <w:sz w:val="32"/>
          <w:szCs w:val="32"/>
        </w:rPr>
        <w:t>年</w:t>
      </w:r>
      <w:r>
        <w:rPr>
          <w:rFonts w:ascii="仿宋_GB2312" w:eastAsia="仿宋_GB2312" w:cs="仿宋_GB2312"/>
          <w:sz w:val="32"/>
          <w:szCs w:val="32"/>
        </w:rPr>
        <w:t>6</w:t>
      </w:r>
      <w:r>
        <w:rPr>
          <w:rFonts w:ascii="仿宋_GB2312" w:eastAsia="仿宋_GB2312" w:cs="仿宋_GB2312" w:hint="eastAsia"/>
          <w:sz w:val="32"/>
          <w:szCs w:val="32"/>
        </w:rPr>
        <w:t>月份。</w:t>
      </w:r>
    </w:p>
    <w:p w:rsidR="00B236E5" w:rsidRDefault="00BA691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．请各系团总支在</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24</w:t>
      </w:r>
      <w:r>
        <w:rPr>
          <w:rFonts w:ascii="仿宋_GB2312" w:eastAsia="仿宋_GB2312" w:cs="仿宋_GB2312" w:hint="eastAsia"/>
          <w:sz w:val="32"/>
          <w:szCs w:val="32"/>
        </w:rPr>
        <w:t>日前为毕业</w:t>
      </w:r>
      <w:bookmarkStart w:id="1" w:name="_GoBack"/>
      <w:bookmarkEnd w:id="1"/>
      <w:r>
        <w:rPr>
          <w:rFonts w:ascii="仿宋_GB2312" w:eastAsia="仿宋_GB2312" w:cs="仿宋_GB2312" w:hint="eastAsia"/>
          <w:sz w:val="32"/>
          <w:szCs w:val="32"/>
        </w:rPr>
        <w:t>生团员办理好团组织关系的转出工作，暂缓就业的毕业生的团员组织关系，</w:t>
      </w:r>
      <w:r w:rsidRPr="00E4778B">
        <w:rPr>
          <w:rFonts w:ascii="仿宋_GB2312" w:eastAsia="仿宋_GB2312" w:cs="仿宋_GB2312" w:hint="eastAsia"/>
          <w:sz w:val="32"/>
          <w:szCs w:val="32"/>
        </w:rPr>
        <w:t>以</w:t>
      </w:r>
      <w:r w:rsidRPr="00E4778B">
        <w:rPr>
          <w:rFonts w:ascii="仿宋_GB2312" w:eastAsia="仿宋_GB2312" w:cs="仿宋_GB2312" w:hint="eastAsia"/>
          <w:sz w:val="32"/>
          <w:szCs w:val="32"/>
        </w:rPr>
        <w:t>系团总支</w:t>
      </w:r>
      <w:r>
        <w:rPr>
          <w:rFonts w:ascii="仿宋_GB2312" w:eastAsia="仿宋_GB2312" w:cs="仿宋_GB2312" w:hint="eastAsia"/>
          <w:sz w:val="32"/>
          <w:szCs w:val="32"/>
        </w:rPr>
        <w:t>为单位统一管理，毕业生工作落实后，应及时办理其团组织关系的转出工作。</w:t>
      </w:r>
    </w:p>
    <w:p w:rsidR="00B236E5" w:rsidRDefault="00BA6919">
      <w:pPr>
        <w:widowControl/>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．暂缓就业的毕业生团员要定期回校参加团组织生活，有特殊情况的，经所在团总支同意后，可以定期书面汇报思想；暂缓就业的</w:t>
      </w:r>
      <w:r>
        <w:rPr>
          <w:rFonts w:ascii="仿宋_GB2312" w:eastAsia="仿宋_GB2312" w:cs="仿宋_GB2312" w:hint="eastAsia"/>
          <w:sz w:val="32"/>
          <w:szCs w:val="32"/>
        </w:rPr>
        <w:t>毕业生团员的团费，由所在团总支按相关规定收取，统一上交学院团委。</w:t>
      </w:r>
    </w:p>
    <w:p w:rsidR="00B236E5" w:rsidRDefault="00BA6919">
      <w:pPr>
        <w:widowControl/>
        <w:spacing w:line="560" w:lineRule="exact"/>
        <w:ind w:firstLineChars="200" w:firstLine="640"/>
        <w:jc w:val="left"/>
        <w:rPr>
          <w:rFonts w:ascii="仿宋_GB2312" w:eastAsia="仿宋_GB2312" w:cs="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．线上操作请通知毕业生团员于</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24</w:t>
      </w:r>
      <w:r>
        <w:rPr>
          <w:rFonts w:ascii="仿宋_GB2312" w:eastAsia="仿宋_GB2312" w:cs="仿宋_GB2312" w:hint="eastAsia"/>
          <w:sz w:val="32"/>
          <w:szCs w:val="32"/>
        </w:rPr>
        <w:t>日前进入智慧团建系统申请转移，</w:t>
      </w:r>
      <w:r>
        <w:rPr>
          <w:rFonts w:ascii="仿宋_GB2312" w:eastAsia="仿宋_GB2312" w:cs="仿宋_GB2312"/>
          <w:sz w:val="32"/>
          <w:szCs w:val="32"/>
        </w:rPr>
        <w:t>6</w:t>
      </w:r>
      <w:r>
        <w:rPr>
          <w:rFonts w:ascii="仿宋_GB2312" w:eastAsia="仿宋_GB2312" w:cs="仿宋_GB2312" w:hint="eastAsia"/>
          <w:sz w:val="32"/>
          <w:szCs w:val="32"/>
        </w:rPr>
        <w:t>月</w:t>
      </w:r>
      <w:r>
        <w:rPr>
          <w:rFonts w:ascii="仿宋_GB2312" w:eastAsia="仿宋_GB2312" w:cs="仿宋_GB2312"/>
          <w:sz w:val="32"/>
          <w:szCs w:val="32"/>
        </w:rPr>
        <w:t>1</w:t>
      </w:r>
      <w:r>
        <w:rPr>
          <w:rFonts w:ascii="仿宋_GB2312" w:eastAsia="仿宋_GB2312" w:cs="仿宋_GB2312" w:hint="eastAsia"/>
          <w:sz w:val="32"/>
          <w:szCs w:val="32"/>
        </w:rPr>
        <w:t>日至</w:t>
      </w:r>
      <w:r>
        <w:rPr>
          <w:rFonts w:ascii="仿宋_GB2312" w:eastAsia="仿宋_GB2312" w:cs="仿宋_GB2312"/>
          <w:sz w:val="32"/>
          <w:szCs w:val="32"/>
        </w:rPr>
        <w:t>6</w:t>
      </w:r>
      <w:r>
        <w:rPr>
          <w:rFonts w:ascii="仿宋_GB2312" w:eastAsia="仿宋_GB2312" w:cs="仿宋_GB2312" w:hint="eastAsia"/>
          <w:sz w:val="32"/>
          <w:szCs w:val="32"/>
        </w:rPr>
        <w:t>月</w:t>
      </w:r>
      <w:r>
        <w:rPr>
          <w:rFonts w:ascii="仿宋_GB2312" w:eastAsia="仿宋_GB2312" w:cs="仿宋_GB2312"/>
          <w:sz w:val="32"/>
          <w:szCs w:val="32"/>
        </w:rPr>
        <w:t>6</w:t>
      </w:r>
      <w:r>
        <w:rPr>
          <w:rFonts w:ascii="仿宋_GB2312" w:eastAsia="仿宋_GB2312" w:cs="仿宋_GB2312" w:hint="eastAsia"/>
          <w:sz w:val="32"/>
          <w:szCs w:val="32"/>
        </w:rPr>
        <w:t>日各团支部团支书、各系团总支组织部部长集中审核，要紧密跟进确保审核无误，团组织关系接转完成。</w:t>
      </w:r>
    </w:p>
    <w:p w:rsidR="00B236E5" w:rsidRDefault="00BA6919">
      <w:pPr>
        <w:adjustRightInd w:val="0"/>
        <w:snapToGrid w:val="0"/>
        <w:spacing w:line="560" w:lineRule="exact"/>
        <w:ind w:firstLineChars="200" w:firstLine="640"/>
        <w:rPr>
          <w:rFonts w:ascii="仿宋_GB2312" w:eastAsia="仿宋_GB2312" w:cs="仿宋_GB2312"/>
          <w:sz w:val="32"/>
          <w:szCs w:val="32"/>
          <w:highlight w:val="yellow"/>
        </w:rPr>
      </w:pPr>
      <w:r>
        <w:rPr>
          <w:rFonts w:ascii="仿宋_GB2312" w:eastAsia="仿宋_GB2312" w:cs="仿宋_GB2312"/>
          <w:sz w:val="32"/>
          <w:szCs w:val="32"/>
        </w:rPr>
        <w:t>5</w:t>
      </w:r>
      <w:r>
        <w:rPr>
          <w:rFonts w:ascii="仿宋_GB2312" w:eastAsia="仿宋_GB2312" w:cs="仿宋_GB2312" w:hint="eastAsia"/>
          <w:sz w:val="32"/>
          <w:szCs w:val="32"/>
        </w:rPr>
        <w:t>．请各系团总支在</w:t>
      </w:r>
      <w:r>
        <w:rPr>
          <w:rFonts w:ascii="仿宋_GB2312" w:eastAsia="仿宋_GB2312" w:cs="仿宋_GB2312"/>
          <w:sz w:val="32"/>
          <w:szCs w:val="32"/>
        </w:rPr>
        <w:t>6</w:t>
      </w:r>
      <w:r>
        <w:rPr>
          <w:rFonts w:ascii="仿宋_GB2312" w:eastAsia="仿宋_GB2312" w:cs="仿宋_GB2312" w:hint="eastAsia"/>
          <w:sz w:val="32"/>
          <w:szCs w:val="32"/>
        </w:rPr>
        <w:t>月</w:t>
      </w:r>
      <w:r>
        <w:rPr>
          <w:rFonts w:ascii="仿宋_GB2312" w:eastAsia="仿宋_GB2312" w:cs="仿宋_GB2312"/>
          <w:sz w:val="32"/>
          <w:szCs w:val="32"/>
        </w:rPr>
        <w:t>10</w:t>
      </w:r>
      <w:r>
        <w:rPr>
          <w:rFonts w:ascii="仿宋_GB2312" w:eastAsia="仿宋_GB2312" w:cs="仿宋_GB2312" w:hint="eastAsia"/>
          <w:sz w:val="32"/>
          <w:szCs w:val="32"/>
        </w:rPr>
        <w:t>日前将安排布置毕业生团员组织关系转移及组织开展毕业生团员教育培训工作的有关情况报告书面加盖公章后报至综西</w:t>
      </w:r>
      <w:r>
        <w:rPr>
          <w:rFonts w:ascii="仿宋_GB2312" w:eastAsia="仿宋_GB2312" w:cs="仿宋_GB2312"/>
          <w:sz w:val="32"/>
          <w:szCs w:val="32"/>
        </w:rPr>
        <w:t>116</w:t>
      </w:r>
      <w:r>
        <w:rPr>
          <w:rFonts w:ascii="仿宋_GB2312" w:eastAsia="仿宋_GB2312" w:cs="仿宋_GB2312" w:hint="eastAsia"/>
          <w:sz w:val="32"/>
          <w:szCs w:val="32"/>
        </w:rPr>
        <w:t>贺佳老师处。</w:t>
      </w:r>
    </w:p>
    <w:p w:rsidR="00B236E5" w:rsidRDefault="00BA691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6</w:t>
      </w:r>
      <w:r>
        <w:rPr>
          <w:rFonts w:ascii="仿宋_GB2312" w:eastAsia="仿宋_GB2312" w:cs="仿宋_GB2312" w:hint="eastAsia"/>
          <w:sz w:val="32"/>
          <w:szCs w:val="32"/>
        </w:rPr>
        <w:t>．毕业生团员组织关系转移应做到应转尽转。介绍信开好后，各系团总支要指定专人将介绍信交给毕业生团员本人持有，</w:t>
      </w:r>
      <w:r>
        <w:rPr>
          <w:rFonts w:ascii="仿宋_GB2312" w:eastAsia="仿宋_GB2312" w:cs="仿宋_GB2312" w:hint="eastAsia"/>
          <w:b/>
          <w:sz w:val="32"/>
          <w:szCs w:val="32"/>
        </w:rPr>
        <w:t>不能放入团员档案中</w:t>
      </w:r>
      <w:r>
        <w:rPr>
          <w:rFonts w:ascii="仿宋_GB2312" w:eastAsia="仿宋_GB2312" w:cs="仿宋_GB2312" w:hint="eastAsia"/>
          <w:sz w:val="32"/>
          <w:szCs w:val="32"/>
        </w:rPr>
        <w:t>，并做好登记。组织关系转出</w:t>
      </w:r>
      <w:r>
        <w:rPr>
          <w:rFonts w:ascii="仿宋_GB2312" w:eastAsia="仿宋_GB2312" w:cs="仿宋_GB2312" w:hint="eastAsia"/>
          <w:sz w:val="32"/>
          <w:szCs w:val="32"/>
        </w:rPr>
        <w:lastRenderedPageBreak/>
        <w:t>后，各系团总支要通过多种方式，加强跟踪联系，督促毕业生团员本人</w:t>
      </w:r>
      <w:r>
        <w:rPr>
          <w:rFonts w:ascii="仿宋_GB2312" w:eastAsia="仿宋_GB2312" w:hint="eastAsia"/>
          <w:sz w:val="32"/>
          <w:szCs w:val="32"/>
        </w:rPr>
        <w:t>在有效期内</w:t>
      </w:r>
      <w:r>
        <w:rPr>
          <w:rFonts w:ascii="仿宋_GB2312" w:eastAsia="仿宋_GB2312" w:cs="仿宋_GB2312" w:hint="eastAsia"/>
          <w:sz w:val="32"/>
          <w:szCs w:val="32"/>
        </w:rPr>
        <w:t>及时落实组织关系，确保组织关系</w:t>
      </w:r>
      <w:bookmarkStart w:id="2" w:name="baidusnap2"/>
      <w:bookmarkEnd w:id="2"/>
      <w:r>
        <w:rPr>
          <w:rFonts w:ascii="仿宋_GB2312" w:eastAsia="仿宋_GB2312" w:cs="仿宋_GB2312" w:hint="eastAsia"/>
          <w:sz w:val="32"/>
          <w:szCs w:val="32"/>
        </w:rPr>
        <w:t>应落尽落。请各系团总支安排专人按介绍信编号顺序收集整理好《团员组织关系介绍信回执联》，并由学院团委妥善保管、备查。</w:t>
      </w:r>
    </w:p>
    <w:p w:rsidR="00B236E5" w:rsidRDefault="00BA6919">
      <w:pPr>
        <w:adjustRightInd w:val="0"/>
        <w:snapToGrid w:val="0"/>
        <w:spacing w:line="560" w:lineRule="exact"/>
        <w:ind w:firstLine="645"/>
        <w:rPr>
          <w:rFonts w:ascii="仿宋_GB2312" w:eastAsia="仿宋_GB2312"/>
          <w:sz w:val="32"/>
          <w:szCs w:val="32"/>
        </w:rPr>
      </w:pPr>
      <w:r>
        <w:rPr>
          <w:rFonts w:ascii="仿宋_GB2312" w:eastAsia="仿宋_GB2312" w:cs="仿宋_GB2312"/>
          <w:sz w:val="32"/>
          <w:szCs w:val="32"/>
        </w:rPr>
        <w:t>10</w:t>
      </w:r>
      <w:r>
        <w:rPr>
          <w:rFonts w:ascii="仿宋_GB2312" w:eastAsia="仿宋_GB2312" w:cs="仿宋_GB2312" w:hint="eastAsia"/>
          <w:sz w:val="32"/>
          <w:szCs w:val="32"/>
        </w:rPr>
        <w:t>．团员</w:t>
      </w:r>
      <w:r>
        <w:rPr>
          <w:rFonts w:ascii="仿宋_GB2312" w:eastAsia="仿宋_GB2312" w:hint="eastAsia"/>
          <w:sz w:val="32"/>
          <w:szCs w:val="32"/>
        </w:rPr>
        <w:t>组织关系转移工作涉及毕业生团员的切身利益，各系团总支要高度重视、认真对待，提高政治敏感性，增强工作责任感，</w:t>
      </w:r>
      <w:r>
        <w:rPr>
          <w:rFonts w:ascii="仿宋_GB2312" w:eastAsia="仿宋_GB2312" w:cs="仿宋_GB2312" w:hint="eastAsia"/>
          <w:sz w:val="32"/>
          <w:szCs w:val="32"/>
        </w:rPr>
        <w:t>努力提升团员组织转移工作的规范化、制度化、科学化水平</w:t>
      </w:r>
      <w:r>
        <w:rPr>
          <w:rFonts w:ascii="仿宋_GB2312" w:eastAsia="仿宋_GB2312" w:hint="eastAsia"/>
          <w:sz w:val="32"/>
          <w:szCs w:val="32"/>
        </w:rPr>
        <w:t>。坚决杜绝团员档案缺漏或遗失、介绍信过期或遗失、假团员持有介绍信等问题的发生。</w:t>
      </w:r>
    </w:p>
    <w:p w:rsidR="00B236E5" w:rsidRDefault="00B236E5">
      <w:pPr>
        <w:adjustRightInd w:val="0"/>
        <w:snapToGrid w:val="0"/>
        <w:spacing w:line="560" w:lineRule="exact"/>
        <w:ind w:firstLineChars="200" w:firstLine="640"/>
        <w:rPr>
          <w:rFonts w:ascii="仿宋_GB2312" w:eastAsia="仿宋_GB2312" w:cs="仿宋_GB2312"/>
          <w:sz w:val="32"/>
          <w:szCs w:val="32"/>
        </w:rPr>
      </w:pPr>
    </w:p>
    <w:p w:rsidR="00B236E5" w:rsidRDefault="00BA6919">
      <w:pPr>
        <w:adjustRightInd w:val="0"/>
        <w:snapToGrid w:val="0"/>
        <w:spacing w:line="560" w:lineRule="exact"/>
        <w:ind w:firstLine="645"/>
        <w:rPr>
          <w:rFonts w:ascii="仿宋_GB2312" w:eastAsia="仿宋_GB2312" w:cs="仿宋_GB2312"/>
          <w:sz w:val="32"/>
          <w:szCs w:val="32"/>
        </w:rPr>
      </w:pPr>
      <w:r>
        <w:rPr>
          <w:rFonts w:ascii="仿宋_GB2312" w:eastAsia="仿宋_GB2312" w:cs="仿宋_GB2312" w:hint="eastAsia"/>
          <w:sz w:val="32"/>
          <w:szCs w:val="32"/>
        </w:rPr>
        <w:t>附件：</w:t>
      </w:r>
    </w:p>
    <w:p w:rsidR="00B236E5" w:rsidRDefault="00BA6919">
      <w:pPr>
        <w:adjustRightInd w:val="0"/>
        <w:snapToGrid w:val="0"/>
        <w:spacing w:line="560" w:lineRule="exact"/>
        <w:ind w:leftChars="300" w:left="1110" w:hangingChars="150" w:hanging="480"/>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．赣南师范大学科技学院</w:t>
      </w:r>
      <w:r>
        <w:rPr>
          <w:rFonts w:ascii="仿宋_GB2312" w:eastAsia="仿宋_GB2312" w:cs="仿宋_GB2312"/>
          <w:sz w:val="32"/>
          <w:szCs w:val="32"/>
        </w:rPr>
        <w:t>2019</w:t>
      </w:r>
      <w:r>
        <w:rPr>
          <w:rFonts w:ascii="仿宋_GB2312" w:eastAsia="仿宋_GB2312" w:cs="仿宋_GB2312" w:hint="eastAsia"/>
          <w:sz w:val="32"/>
          <w:szCs w:val="32"/>
        </w:rPr>
        <w:t>届毕业生团员组织关系转移工作须知</w:t>
      </w:r>
    </w:p>
    <w:p w:rsidR="00B236E5" w:rsidRDefault="00BA6919">
      <w:pPr>
        <w:adjustRightInd w:val="0"/>
        <w:snapToGrid w:val="0"/>
        <w:spacing w:line="560" w:lineRule="exact"/>
        <w:ind w:firstLine="645"/>
        <w:rPr>
          <w:rFonts w:ascii="仿宋_GB2312" w:eastAsia="仿宋_GB2312" w:cs="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．致</w:t>
      </w:r>
      <w:r>
        <w:rPr>
          <w:rFonts w:ascii="仿宋_GB2312" w:eastAsia="仿宋_GB2312" w:cs="仿宋_GB2312"/>
          <w:sz w:val="32"/>
          <w:szCs w:val="32"/>
        </w:rPr>
        <w:t>2019</w:t>
      </w:r>
      <w:r>
        <w:rPr>
          <w:rFonts w:ascii="仿宋_GB2312" w:eastAsia="仿宋_GB2312" w:cs="仿宋_GB2312" w:hint="eastAsia"/>
          <w:sz w:val="32"/>
          <w:szCs w:val="32"/>
        </w:rPr>
        <w:t>届毕业生团员的一封信</w:t>
      </w:r>
    </w:p>
    <w:p w:rsidR="00B236E5" w:rsidRPr="00E4778B" w:rsidRDefault="00BA691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w:t>
      </w:r>
      <w:r>
        <w:rPr>
          <w:rFonts w:ascii="仿宋_GB2312" w:eastAsia="仿宋_GB2312" w:cs="仿宋_GB2312"/>
          <w:sz w:val="32"/>
          <w:szCs w:val="32"/>
        </w:rPr>
        <w:t>2019</w:t>
      </w:r>
      <w:r>
        <w:rPr>
          <w:rFonts w:ascii="仿宋_GB2312" w:eastAsia="仿宋_GB2312" w:cs="仿宋_GB2312" w:hint="eastAsia"/>
          <w:sz w:val="32"/>
          <w:szCs w:val="32"/>
        </w:rPr>
        <w:t>年赣南师范大学</w:t>
      </w:r>
      <w:r w:rsidRPr="00E4778B">
        <w:rPr>
          <w:rFonts w:ascii="仿宋_GB2312" w:eastAsia="仿宋_GB2312" w:cs="仿宋_GB2312" w:hint="eastAsia"/>
          <w:sz w:val="32"/>
          <w:szCs w:val="32"/>
        </w:rPr>
        <w:t>科</w:t>
      </w:r>
      <w:r w:rsidRPr="00E4778B">
        <w:rPr>
          <w:rFonts w:ascii="仿宋_GB2312" w:eastAsia="仿宋_GB2312" w:cs="仿宋_GB2312" w:hint="eastAsia"/>
          <w:sz w:val="32"/>
          <w:szCs w:val="32"/>
        </w:rPr>
        <w:t>技学院</w:t>
      </w:r>
      <w:r w:rsidRPr="00E4778B">
        <w:rPr>
          <w:rFonts w:ascii="仿宋_GB2312" w:eastAsia="仿宋_GB2312" w:cs="仿宋_GB2312" w:hint="eastAsia"/>
          <w:sz w:val="32"/>
          <w:szCs w:val="32"/>
        </w:rPr>
        <w:t>XXXX</w:t>
      </w:r>
      <w:r w:rsidRPr="00E4778B">
        <w:rPr>
          <w:rFonts w:ascii="仿宋_GB2312" w:eastAsia="仿宋_GB2312" w:cs="仿宋_GB2312" w:hint="eastAsia"/>
          <w:sz w:val="32"/>
          <w:szCs w:val="32"/>
        </w:rPr>
        <w:t>系</w:t>
      </w:r>
      <w:r w:rsidRPr="00E4778B">
        <w:rPr>
          <w:rFonts w:ascii="仿宋_GB2312" w:eastAsia="仿宋_GB2312" w:cs="仿宋_GB2312" w:hint="eastAsia"/>
          <w:sz w:val="32"/>
          <w:szCs w:val="32"/>
        </w:rPr>
        <w:t>毕业生团员花</w:t>
      </w:r>
    </w:p>
    <w:p w:rsidR="00B236E5" w:rsidRPr="00E4778B" w:rsidRDefault="00BA6919">
      <w:pPr>
        <w:adjustRightInd w:val="0"/>
        <w:snapToGrid w:val="0"/>
        <w:spacing w:line="560" w:lineRule="exact"/>
        <w:ind w:firstLineChars="300" w:firstLine="960"/>
        <w:rPr>
          <w:rFonts w:ascii="仿宋_GB2312" w:eastAsia="仿宋_GB2312" w:cs="仿宋_GB2312"/>
          <w:sz w:val="32"/>
          <w:szCs w:val="32"/>
        </w:rPr>
      </w:pPr>
      <w:r w:rsidRPr="00E4778B">
        <w:rPr>
          <w:rFonts w:ascii="仿宋_GB2312" w:eastAsia="仿宋_GB2312" w:cs="仿宋_GB2312" w:hint="eastAsia"/>
          <w:sz w:val="32"/>
          <w:szCs w:val="32"/>
        </w:rPr>
        <w:t>名册</w:t>
      </w:r>
    </w:p>
    <w:p w:rsidR="00B236E5" w:rsidRDefault="00BA6919">
      <w:pPr>
        <w:adjustRightInd w:val="0"/>
        <w:snapToGrid w:val="0"/>
        <w:spacing w:line="560" w:lineRule="exact"/>
        <w:ind w:firstLine="645"/>
        <w:rPr>
          <w:rFonts w:ascii="仿宋_GB2312" w:eastAsia="仿宋_GB2312" w:cs="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．中国共产主义青年团团员组织关系介绍信</w:t>
      </w:r>
    </w:p>
    <w:p w:rsidR="00B236E5" w:rsidRDefault="00BA6919">
      <w:pPr>
        <w:adjustRightInd w:val="0"/>
        <w:snapToGrid w:val="0"/>
        <w:spacing w:line="560" w:lineRule="exact"/>
        <w:ind w:firstLine="645"/>
        <w:rPr>
          <w:rFonts w:ascii="仿宋_GB2312" w:eastAsia="仿宋_GB2312" w:cs="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w:t>
      </w:r>
      <w:r>
        <w:rPr>
          <w:rFonts w:ascii="仿宋_GB2312" w:eastAsia="仿宋_GB2312" w:cs="仿宋_GB2312"/>
          <w:sz w:val="32"/>
          <w:szCs w:val="32"/>
        </w:rPr>
        <w:t>2019</w:t>
      </w:r>
      <w:r>
        <w:rPr>
          <w:rFonts w:ascii="仿宋_GB2312" w:eastAsia="仿宋_GB2312" w:cs="仿宋_GB2312" w:hint="eastAsia"/>
          <w:sz w:val="32"/>
          <w:szCs w:val="32"/>
        </w:rPr>
        <w:t>届毕业生团员组织关系转移工作登记表</w:t>
      </w:r>
    </w:p>
    <w:p w:rsidR="00B236E5" w:rsidRDefault="00BA6919">
      <w:pPr>
        <w:adjustRightInd w:val="0"/>
        <w:snapToGrid w:val="0"/>
        <w:spacing w:line="560" w:lineRule="exact"/>
        <w:ind w:firstLine="645"/>
        <w:rPr>
          <w:rFonts w:ascii="仿宋_GB2312" w:eastAsia="仿宋_GB2312" w:cs="仿宋_GB2312"/>
          <w:sz w:val="32"/>
          <w:szCs w:val="32"/>
        </w:rPr>
      </w:pPr>
      <w:r>
        <w:rPr>
          <w:rFonts w:ascii="仿宋_GB2312" w:eastAsia="仿宋_GB2312" w:cs="仿宋_GB2312"/>
          <w:sz w:val="32"/>
          <w:szCs w:val="32"/>
        </w:rPr>
        <w:t>6</w:t>
      </w:r>
      <w:r>
        <w:rPr>
          <w:rFonts w:ascii="仿宋_GB2312" w:eastAsia="仿宋_GB2312" w:cs="仿宋_GB2312" w:hint="eastAsia"/>
          <w:sz w:val="32"/>
          <w:szCs w:val="32"/>
        </w:rPr>
        <w:t>．毕业生团员保留组织关系承诺书</w:t>
      </w:r>
    </w:p>
    <w:p w:rsidR="00B236E5" w:rsidRDefault="00B236E5">
      <w:pPr>
        <w:adjustRightInd w:val="0"/>
        <w:snapToGrid w:val="0"/>
        <w:spacing w:line="560" w:lineRule="exact"/>
        <w:ind w:firstLineChars="200" w:firstLine="640"/>
        <w:rPr>
          <w:rFonts w:ascii="仿宋_GB2312" w:eastAsia="仿宋_GB2312" w:cs="仿宋_GB2312"/>
          <w:sz w:val="32"/>
          <w:szCs w:val="32"/>
        </w:rPr>
      </w:pPr>
    </w:p>
    <w:p w:rsidR="00B236E5" w:rsidRDefault="00BA6919">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sz w:val="32"/>
          <w:szCs w:val="32"/>
        </w:rPr>
        <w:t>共青团赣南师范大学科技学院委员会</w:t>
      </w:r>
    </w:p>
    <w:p w:rsidR="00B236E5" w:rsidRDefault="00BA6919" w:rsidP="00E4778B">
      <w:pPr>
        <w:adjustRightInd w:val="0"/>
        <w:snapToGrid w:val="0"/>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t xml:space="preserve">                         2019</w:t>
      </w:r>
      <w:r>
        <w:rPr>
          <w:rFonts w:ascii="仿宋_GB2312" w:eastAsia="仿宋_GB2312" w:cs="仿宋_GB2312" w:hint="eastAsia"/>
          <w:sz w:val="32"/>
          <w:szCs w:val="32"/>
        </w:rPr>
        <w:t>年</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15</w:t>
      </w:r>
      <w:r>
        <w:rPr>
          <w:rFonts w:ascii="仿宋_GB2312" w:eastAsia="仿宋_GB2312" w:cs="仿宋_GB2312" w:hint="eastAsia"/>
          <w:sz w:val="32"/>
          <w:szCs w:val="32"/>
        </w:rPr>
        <w:t>日</w:t>
      </w:r>
    </w:p>
    <w:p w:rsidR="00B236E5" w:rsidRDefault="00BA6919">
      <w:pPr>
        <w:pBdr>
          <w:top w:val="single" w:sz="8" w:space="1" w:color="auto"/>
          <w:bottom w:val="single" w:sz="8" w:space="1" w:color="auto"/>
        </w:pBdr>
        <w:spacing w:line="560" w:lineRule="exact"/>
        <w:ind w:firstLineChars="50" w:firstLine="140"/>
        <w:rPr>
          <w:rFonts w:ascii="仿宋_GB2312" w:eastAsia="仿宋_GB2312" w:hAnsi="仿宋_GB2312" w:cs="仿宋_GB2312"/>
          <w:bCs/>
          <w:sz w:val="32"/>
          <w:szCs w:val="32"/>
        </w:rPr>
      </w:pPr>
      <w:r>
        <w:rPr>
          <w:rFonts w:ascii="仿宋_GB2312" w:eastAsia="仿宋_GB2312" w:hAnsi="宋体" w:hint="eastAsia"/>
          <w:bCs/>
          <w:position w:val="6"/>
          <w:sz w:val="28"/>
          <w:szCs w:val="28"/>
        </w:rPr>
        <w:t>共青团赣南师范大学科技学院委员会</w:t>
      </w:r>
      <w:r>
        <w:rPr>
          <w:rFonts w:ascii="仿宋_GB2312" w:eastAsia="仿宋_GB2312" w:hAnsi="宋体"/>
          <w:bCs/>
          <w:position w:val="6"/>
          <w:sz w:val="28"/>
          <w:szCs w:val="28"/>
        </w:rPr>
        <w:t xml:space="preserve">     2019</w:t>
      </w:r>
      <w:r>
        <w:rPr>
          <w:rFonts w:ascii="仿宋_GB2312" w:eastAsia="仿宋_GB2312" w:hAnsi="宋体" w:hint="eastAsia"/>
          <w:bCs/>
          <w:position w:val="6"/>
          <w:sz w:val="28"/>
          <w:szCs w:val="28"/>
        </w:rPr>
        <w:t>年</w:t>
      </w:r>
      <w:r>
        <w:rPr>
          <w:rFonts w:ascii="仿宋_GB2312" w:eastAsia="仿宋_GB2312" w:hAnsi="宋体"/>
          <w:bCs/>
          <w:position w:val="6"/>
          <w:sz w:val="28"/>
          <w:szCs w:val="28"/>
        </w:rPr>
        <w:t>5</w:t>
      </w:r>
      <w:r>
        <w:rPr>
          <w:rFonts w:ascii="仿宋_GB2312" w:eastAsia="仿宋_GB2312" w:hAnsi="宋体" w:hint="eastAsia"/>
          <w:bCs/>
          <w:position w:val="6"/>
          <w:sz w:val="28"/>
          <w:szCs w:val="28"/>
        </w:rPr>
        <w:t>月</w:t>
      </w:r>
      <w:r>
        <w:rPr>
          <w:rFonts w:ascii="仿宋_GB2312" w:eastAsia="仿宋_GB2312" w:hAnsi="宋体"/>
          <w:bCs/>
          <w:position w:val="6"/>
          <w:sz w:val="28"/>
          <w:szCs w:val="28"/>
        </w:rPr>
        <w:t>15</w:t>
      </w:r>
      <w:r>
        <w:rPr>
          <w:rFonts w:ascii="仿宋_GB2312" w:eastAsia="仿宋_GB2312" w:hAnsi="宋体" w:hint="eastAsia"/>
          <w:bCs/>
          <w:position w:val="6"/>
          <w:sz w:val="28"/>
          <w:szCs w:val="28"/>
        </w:rPr>
        <w:t>日印发</w:t>
      </w:r>
    </w:p>
    <w:sectPr w:rsidR="00B236E5" w:rsidSect="00B236E5">
      <w:footerReference w:type="even" r:id="rId7"/>
      <w:footerReference w:type="default" r:id="rId8"/>
      <w:pgSz w:w="11906" w:h="16838"/>
      <w:pgMar w:top="1440" w:right="1797" w:bottom="1440" w:left="1797" w:header="851" w:footer="992" w:gutter="0"/>
      <w:pgNumType w:fmt="numberInDash"/>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919" w:rsidRDefault="00BA6919" w:rsidP="00B236E5">
      <w:r>
        <w:separator/>
      </w:r>
    </w:p>
  </w:endnote>
  <w:endnote w:type="continuationSeparator" w:id="0">
    <w:p w:rsidR="00BA6919" w:rsidRDefault="00BA6919" w:rsidP="00B236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embedRegular r:id="rId1" w:subsetted="1" w:fontKey="{A9206A42-E266-48EA-9B9E-5107C9B26E28}"/>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2" w:subsetted="1" w:fontKey="{8C4F3199-AC57-4CC4-96FF-743516FDE0CD}"/>
    <w:embedBold r:id="rId3" w:subsetted="1" w:fontKey="{FD238BA2-D56C-4C71-9F9B-0FAF2C5D70ED}"/>
  </w:font>
  <w:font w:name="方正小标宋简体">
    <w:charset w:val="86"/>
    <w:family w:val="script"/>
    <w:pitch w:val="default"/>
    <w:sig w:usb0="00000001" w:usb1="08000000" w:usb2="00000000" w:usb3="00000000" w:csb0="00040000" w:csb1="00000000"/>
    <w:embedRegular r:id="rId4" w:subsetted="1" w:fontKey="{208620F2-3BED-4F12-B298-981538DB5BB5}"/>
    <w:embedBold r:id="rId5" w:subsetted="1" w:fontKey="{398AE034-3F56-42FD-8313-511F11FA1043}"/>
  </w:font>
  <w:font w:name="黑体">
    <w:altName w:val="SimHei"/>
    <w:panose1 w:val="02010609060101010101"/>
    <w:charset w:val="86"/>
    <w:family w:val="modern"/>
    <w:pitch w:val="fixed"/>
    <w:sig w:usb0="800002BF" w:usb1="38CF7CFA" w:usb2="00000016" w:usb3="00000000" w:csb0="00040001" w:csb1="00000000"/>
    <w:embedRegular r:id="rId6" w:subsetted="1" w:fontKey="{FD3FED24-2510-4AC2-8D17-63A0BA3D89D5}"/>
  </w:font>
  <w:font w:name="楷体_GB2312">
    <w:panose1 w:val="02010609030101010101"/>
    <w:charset w:val="86"/>
    <w:family w:val="modern"/>
    <w:pitch w:val="fixed"/>
    <w:sig w:usb0="00000001" w:usb1="080E0000" w:usb2="00000010" w:usb3="00000000" w:csb0="00040000" w:csb1="00000000"/>
    <w:embedBold r:id="rId7" w:subsetted="1" w:fontKey="{03F86118-405D-4068-9242-E5645025EE1A}"/>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6E5" w:rsidRDefault="00B236E5">
    <w:pPr>
      <w:pStyle w:val="a4"/>
      <w:framePr w:wrap="around" w:vAnchor="text" w:hAnchor="margin" w:xAlign="outside" w:y="1"/>
      <w:rPr>
        <w:rStyle w:val="a7"/>
      </w:rPr>
    </w:pPr>
    <w:r>
      <w:rPr>
        <w:rStyle w:val="a7"/>
      </w:rPr>
      <w:fldChar w:fldCharType="begin"/>
    </w:r>
    <w:r w:rsidR="00BA6919">
      <w:rPr>
        <w:rStyle w:val="a7"/>
      </w:rPr>
      <w:instrText xml:space="preserve">PAGE  </w:instrText>
    </w:r>
    <w:r>
      <w:rPr>
        <w:rStyle w:val="a7"/>
      </w:rPr>
      <w:fldChar w:fldCharType="end"/>
    </w:r>
  </w:p>
  <w:p w:rsidR="00B236E5" w:rsidRDefault="00B236E5">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6E5" w:rsidRDefault="00B236E5">
    <w:pPr>
      <w:pStyle w:val="a4"/>
      <w:framePr w:wrap="around" w:vAnchor="text" w:hAnchor="margin" w:xAlign="outside" w:y="1"/>
      <w:rPr>
        <w:rStyle w:val="a7"/>
        <w:rFonts w:ascii="宋体"/>
        <w:sz w:val="28"/>
        <w:szCs w:val="28"/>
      </w:rPr>
    </w:pPr>
    <w:r>
      <w:rPr>
        <w:rStyle w:val="a7"/>
        <w:rFonts w:ascii="宋体" w:hAnsi="宋体"/>
        <w:sz w:val="28"/>
        <w:szCs w:val="28"/>
      </w:rPr>
      <w:fldChar w:fldCharType="begin"/>
    </w:r>
    <w:r w:rsidR="00BA6919">
      <w:rPr>
        <w:rStyle w:val="a7"/>
        <w:rFonts w:ascii="宋体" w:hAnsi="宋体"/>
        <w:sz w:val="28"/>
        <w:szCs w:val="28"/>
      </w:rPr>
      <w:instrText xml:space="preserve">PAGE  </w:instrText>
    </w:r>
    <w:r>
      <w:rPr>
        <w:rStyle w:val="a7"/>
        <w:rFonts w:ascii="宋体" w:hAnsi="宋体"/>
        <w:sz w:val="28"/>
        <w:szCs w:val="28"/>
      </w:rPr>
      <w:fldChar w:fldCharType="separate"/>
    </w:r>
    <w:r w:rsidR="00E4778B">
      <w:rPr>
        <w:rStyle w:val="a7"/>
        <w:rFonts w:ascii="宋体" w:hAnsi="宋体"/>
        <w:noProof/>
        <w:sz w:val="28"/>
        <w:szCs w:val="28"/>
      </w:rPr>
      <w:t>- 5 -</w:t>
    </w:r>
    <w:r>
      <w:rPr>
        <w:rStyle w:val="a7"/>
        <w:rFonts w:ascii="宋体" w:hAnsi="宋体"/>
        <w:sz w:val="28"/>
        <w:szCs w:val="28"/>
      </w:rPr>
      <w:fldChar w:fldCharType="end"/>
    </w:r>
  </w:p>
  <w:p w:rsidR="00B236E5" w:rsidRDefault="00B236E5">
    <w:pPr>
      <w:pStyle w:val="a4"/>
      <w:ind w:right="360" w:firstLine="360"/>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919" w:rsidRDefault="00BA6919" w:rsidP="00B236E5">
      <w:r>
        <w:separator/>
      </w:r>
    </w:p>
  </w:footnote>
  <w:footnote w:type="continuationSeparator" w:id="0">
    <w:p w:rsidR="00BA6919" w:rsidRDefault="00BA6919" w:rsidP="00B236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0732"/>
    <w:rsid w:val="00024992"/>
    <w:rsid w:val="000609FE"/>
    <w:rsid w:val="0006228A"/>
    <w:rsid w:val="00090ED8"/>
    <w:rsid w:val="000A5B11"/>
    <w:rsid w:val="000E3717"/>
    <w:rsid w:val="001341F3"/>
    <w:rsid w:val="00162292"/>
    <w:rsid w:val="0017293D"/>
    <w:rsid w:val="00196539"/>
    <w:rsid w:val="001A40AE"/>
    <w:rsid w:val="00200816"/>
    <w:rsid w:val="00244818"/>
    <w:rsid w:val="002F24B2"/>
    <w:rsid w:val="00306B0A"/>
    <w:rsid w:val="0031137B"/>
    <w:rsid w:val="00350D38"/>
    <w:rsid w:val="003553D7"/>
    <w:rsid w:val="0037468F"/>
    <w:rsid w:val="003F15CC"/>
    <w:rsid w:val="00406450"/>
    <w:rsid w:val="00407756"/>
    <w:rsid w:val="0042557C"/>
    <w:rsid w:val="004B22A9"/>
    <w:rsid w:val="004E112C"/>
    <w:rsid w:val="0053428F"/>
    <w:rsid w:val="00534539"/>
    <w:rsid w:val="00566382"/>
    <w:rsid w:val="005811B6"/>
    <w:rsid w:val="00581212"/>
    <w:rsid w:val="0066628F"/>
    <w:rsid w:val="006F4133"/>
    <w:rsid w:val="00787ADE"/>
    <w:rsid w:val="007F13C2"/>
    <w:rsid w:val="008050F6"/>
    <w:rsid w:val="00815C5B"/>
    <w:rsid w:val="00823FA0"/>
    <w:rsid w:val="008A0004"/>
    <w:rsid w:val="008C0142"/>
    <w:rsid w:val="008F4195"/>
    <w:rsid w:val="00920560"/>
    <w:rsid w:val="00961AAA"/>
    <w:rsid w:val="009C277D"/>
    <w:rsid w:val="009F2477"/>
    <w:rsid w:val="00A8610A"/>
    <w:rsid w:val="00B07C87"/>
    <w:rsid w:val="00B236E5"/>
    <w:rsid w:val="00B42212"/>
    <w:rsid w:val="00B732DC"/>
    <w:rsid w:val="00BA6919"/>
    <w:rsid w:val="00BB0BD1"/>
    <w:rsid w:val="00BC2AD6"/>
    <w:rsid w:val="00CC3F87"/>
    <w:rsid w:val="00D05381"/>
    <w:rsid w:val="00D25CF6"/>
    <w:rsid w:val="00D60E1E"/>
    <w:rsid w:val="00DA5402"/>
    <w:rsid w:val="00DB109C"/>
    <w:rsid w:val="00DC0732"/>
    <w:rsid w:val="00E05485"/>
    <w:rsid w:val="00E3087F"/>
    <w:rsid w:val="00E33C0D"/>
    <w:rsid w:val="00E4778B"/>
    <w:rsid w:val="00F046F5"/>
    <w:rsid w:val="00F16998"/>
    <w:rsid w:val="00F206E9"/>
    <w:rsid w:val="00FC4BA7"/>
    <w:rsid w:val="00FF78DC"/>
    <w:rsid w:val="1C7A3DC0"/>
    <w:rsid w:val="1F2850D1"/>
    <w:rsid w:val="2A6F4880"/>
    <w:rsid w:val="4A5D17E3"/>
    <w:rsid w:val="69D2687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unhideWhenUsed="0"/>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Date" w:unhideWhenUsed="0"/>
    <w:lsdException w:name="Strong" w:semiHidden="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6E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B236E5"/>
    <w:pPr>
      <w:ind w:leftChars="2500" w:left="100"/>
    </w:pPr>
  </w:style>
  <w:style w:type="paragraph" w:styleId="a4">
    <w:name w:val="footer"/>
    <w:basedOn w:val="a"/>
    <w:link w:val="Char0"/>
    <w:uiPriority w:val="99"/>
    <w:semiHidden/>
    <w:rsid w:val="00B236E5"/>
    <w:pPr>
      <w:tabs>
        <w:tab w:val="center" w:pos="4153"/>
        <w:tab w:val="right" w:pos="8306"/>
      </w:tabs>
      <w:snapToGrid w:val="0"/>
      <w:jc w:val="left"/>
    </w:pPr>
    <w:rPr>
      <w:sz w:val="18"/>
      <w:szCs w:val="18"/>
    </w:rPr>
  </w:style>
  <w:style w:type="paragraph" w:styleId="a5">
    <w:name w:val="header"/>
    <w:basedOn w:val="a"/>
    <w:link w:val="Char1"/>
    <w:uiPriority w:val="99"/>
    <w:semiHidden/>
    <w:rsid w:val="00B236E5"/>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99"/>
    <w:qFormat/>
    <w:rsid w:val="00B236E5"/>
    <w:rPr>
      <w:rFonts w:cs="Times New Roman"/>
      <w:b/>
      <w:bCs/>
    </w:rPr>
  </w:style>
  <w:style w:type="character" w:styleId="a7">
    <w:name w:val="page number"/>
    <w:basedOn w:val="a0"/>
    <w:uiPriority w:val="99"/>
    <w:qFormat/>
    <w:rsid w:val="00B236E5"/>
    <w:rPr>
      <w:rFonts w:cs="Times New Roman"/>
    </w:rPr>
  </w:style>
  <w:style w:type="character" w:customStyle="1" w:styleId="Char">
    <w:name w:val="日期 Char"/>
    <w:basedOn w:val="a0"/>
    <w:link w:val="a3"/>
    <w:uiPriority w:val="99"/>
    <w:semiHidden/>
    <w:qFormat/>
    <w:locked/>
    <w:rsid w:val="00B236E5"/>
    <w:rPr>
      <w:rFonts w:ascii="Calibri" w:eastAsia="宋体" w:hAnsi="Calibri" w:cs="Times New Roman"/>
    </w:rPr>
  </w:style>
  <w:style w:type="character" w:customStyle="1" w:styleId="Char0">
    <w:name w:val="页脚 Char"/>
    <w:basedOn w:val="a0"/>
    <w:link w:val="a4"/>
    <w:uiPriority w:val="99"/>
    <w:semiHidden/>
    <w:qFormat/>
    <w:locked/>
    <w:rsid w:val="00B236E5"/>
    <w:rPr>
      <w:rFonts w:ascii="Calibri" w:eastAsia="宋体" w:hAnsi="Calibri" w:cs="Times New Roman"/>
      <w:sz w:val="18"/>
      <w:szCs w:val="18"/>
    </w:rPr>
  </w:style>
  <w:style w:type="character" w:customStyle="1" w:styleId="Char1">
    <w:name w:val="页眉 Char"/>
    <w:basedOn w:val="a0"/>
    <w:link w:val="a5"/>
    <w:uiPriority w:val="99"/>
    <w:semiHidden/>
    <w:qFormat/>
    <w:locked/>
    <w:rsid w:val="00B236E5"/>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28</cp:revision>
  <dcterms:created xsi:type="dcterms:W3CDTF">2019-05-07T08:16:00Z</dcterms:created>
  <dcterms:modified xsi:type="dcterms:W3CDTF">2019-05-16T07:14:00Z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